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96" w:rsidRPr="00373A07" w:rsidRDefault="00450A96" w:rsidP="0045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u w:val="single"/>
        </w:rPr>
      </w:pPr>
      <w:r w:rsidRPr="00373A07">
        <w:rPr>
          <w:b/>
        </w:rPr>
        <w:t>18 YAŞINDAN SONRA ANNE VE/VEYA BABAYA BAĞLI OLARAK TÜRK VATANDAŞLIĞININ KAZANILMASI</w:t>
      </w:r>
      <w:r w:rsidRPr="00373A07">
        <w:rPr>
          <w:b/>
          <w:u w:val="single"/>
        </w:rPr>
        <w:t xml:space="preserve"> </w:t>
      </w:r>
    </w:p>
    <w:p w:rsidR="00450A96" w:rsidRDefault="00450A96" w:rsidP="00450A96">
      <w:r w:rsidRPr="00373A07">
        <w:t xml:space="preserve">  </w:t>
      </w:r>
      <w:r w:rsidRPr="00373A07">
        <w:rPr>
          <w:b/>
        </w:rPr>
        <w:t>Randevu:</w:t>
      </w:r>
      <w:r w:rsidRPr="00373A07">
        <w:t xml:space="preserve"> Vatandaşlık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450A96" w:rsidRPr="00373A07" w:rsidRDefault="00450A96" w:rsidP="00450A96">
      <w:r>
        <w:rPr>
          <w:noProof/>
        </w:rPr>
        <w:drawing>
          <wp:inline distT="0" distB="0" distL="0" distR="0" wp14:anchorId="18D284EE" wp14:editId="5F42535C">
            <wp:extent cx="5760720" cy="157099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96" w:rsidRPr="00373A07" w:rsidRDefault="00450A96" w:rsidP="00450A96">
      <w:pPr>
        <w:rPr>
          <w:b/>
          <w:u w:val="single"/>
        </w:rPr>
      </w:pPr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366DF8" w:rsidRDefault="00450A96" w:rsidP="00366DF8">
      <w:pPr>
        <w:pStyle w:val="ListParagraph"/>
        <w:numPr>
          <w:ilvl w:val="0"/>
          <w:numId w:val="1"/>
        </w:numPr>
        <w:tabs>
          <w:tab w:val="left" w:pos="25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tr-TR"/>
        </w:rPr>
      </w:pPr>
      <w:r w:rsidRPr="004514C4">
        <w:rPr>
          <w:rFonts w:ascii="Times New Roman" w:eastAsia="Times New Roman" w:hAnsi="Times New Roman" w:cs="Times New Roman"/>
          <w:color w:val="auto"/>
          <w:lang w:val="tr-TR"/>
        </w:rPr>
        <w:t xml:space="preserve">Finlandiya pasaportu ve </w:t>
      </w:r>
      <w:r>
        <w:rPr>
          <w:rFonts w:ascii="Times New Roman" w:eastAsia="Times New Roman" w:hAnsi="Times New Roman" w:cs="Times New Roman"/>
          <w:color w:val="auto"/>
          <w:lang w:val="tr-TR"/>
        </w:rPr>
        <w:t xml:space="preserve">bu pasaportun </w:t>
      </w:r>
      <w:r w:rsidRPr="004514C4">
        <w:rPr>
          <w:rFonts w:ascii="Times New Roman" w:eastAsia="Times New Roman" w:hAnsi="Times New Roman" w:cs="Times New Roman"/>
          <w:color w:val="auto"/>
          <w:lang w:val="tr-TR"/>
        </w:rPr>
        <w:t>yeminli tercümanlardan Türkçe tercümesi</w:t>
      </w:r>
      <w:r>
        <w:rPr>
          <w:rFonts w:ascii="Times New Roman" w:eastAsia="Times New Roman" w:hAnsi="Times New Roman" w:cs="Times New Roman"/>
          <w:color w:val="auto"/>
          <w:lang w:val="tr-TR"/>
        </w:rPr>
        <w:t>,</w:t>
      </w:r>
      <w:r w:rsidRPr="004514C4">
        <w:rPr>
          <w:rFonts w:ascii="Times New Roman" w:eastAsia="Times New Roman" w:hAnsi="Times New Roman" w:cs="Times New Roman"/>
          <w:color w:val="auto"/>
          <w:lang w:val="tr-TR"/>
        </w:rPr>
        <w:t xml:space="preserve">  </w:t>
      </w:r>
    </w:p>
    <w:p w:rsidR="00450A96" w:rsidRPr="00366DF8" w:rsidRDefault="00450A96" w:rsidP="00366DF8">
      <w:pPr>
        <w:pStyle w:val="ListParagraph"/>
        <w:widowControl/>
        <w:numPr>
          <w:ilvl w:val="0"/>
          <w:numId w:val="1"/>
        </w:numPr>
        <w:tabs>
          <w:tab w:val="left" w:pos="250"/>
        </w:tabs>
        <w:spacing w:line="276" w:lineRule="auto"/>
        <w:ind w:left="284"/>
        <w:jc w:val="both"/>
        <w:rPr>
          <w:rFonts w:ascii="Times New Roman" w:hAnsi="Times New Roman" w:cs="Times New Roman"/>
          <w:lang w:val="tr-TR"/>
        </w:rPr>
      </w:pPr>
      <w:proofErr w:type="spellStart"/>
      <w:r w:rsidRPr="00366DF8">
        <w:rPr>
          <w:rFonts w:ascii="Times New Roman" w:eastAsia="Times New Roman" w:hAnsi="Times New Roman" w:cs="Times New Roman"/>
          <w:color w:val="auto"/>
          <w:lang w:val="tr-TR"/>
        </w:rPr>
        <w:t>Maistraatti’de</w:t>
      </w:r>
      <w:proofErr w:type="spellEnd"/>
      <w:r w:rsidRPr="00366DF8">
        <w:rPr>
          <w:rFonts w:ascii="Times New Roman" w:eastAsia="Times New Roman" w:hAnsi="Times New Roman" w:cs="Times New Roman"/>
          <w:color w:val="auto"/>
          <w:lang w:val="tr-TR"/>
        </w:rPr>
        <w:t xml:space="preserve"> düzenlenen, Finlandiya vatandaşlığını alış tarihini, medeni durumunu ve anne baba bilgilerini gösterir nüfus kayıt örneği / </w:t>
      </w:r>
      <w:proofErr w:type="spellStart"/>
      <w:r w:rsidRPr="00366DF8">
        <w:rPr>
          <w:rFonts w:ascii="Times New Roman" w:eastAsia="Times New Roman" w:hAnsi="Times New Roman" w:cs="Times New Roman"/>
          <w:b/>
          <w:color w:val="auto"/>
          <w:lang w:val="tr-TR"/>
        </w:rPr>
        <w:t>Virkatodistus</w:t>
      </w:r>
      <w:proofErr w:type="spellEnd"/>
      <w:r w:rsidRPr="00366DF8">
        <w:rPr>
          <w:rFonts w:ascii="Times New Roman" w:eastAsia="Times New Roman" w:hAnsi="Times New Roman" w:cs="Times New Roman"/>
          <w:b/>
          <w:color w:val="auto"/>
          <w:lang w:val="tr-TR"/>
        </w:rPr>
        <w:t xml:space="preserve"> – </w:t>
      </w:r>
      <w:proofErr w:type="spellStart"/>
      <w:r w:rsidRPr="00366DF8">
        <w:rPr>
          <w:rFonts w:ascii="Times New Roman" w:eastAsia="Times New Roman" w:hAnsi="Times New Roman" w:cs="Times New Roman"/>
          <w:b/>
          <w:color w:val="auto"/>
          <w:lang w:val="tr-TR"/>
        </w:rPr>
        <w:t>Väestörekisteriote</w:t>
      </w:r>
      <w:proofErr w:type="spellEnd"/>
      <w:r w:rsidRPr="00366DF8">
        <w:rPr>
          <w:rFonts w:ascii="Times New Roman" w:eastAsia="Times New Roman" w:hAnsi="Times New Roman" w:cs="Times New Roman"/>
          <w:color w:val="auto"/>
          <w:lang w:val="tr-TR"/>
        </w:rPr>
        <w:t>,</w:t>
      </w:r>
      <w:r w:rsidR="00366DF8" w:rsidRPr="00366DF8">
        <w:rPr>
          <w:rFonts w:ascii="Times New Roman" w:eastAsia="Times New Roman" w:hAnsi="Times New Roman" w:cs="Times New Roman"/>
          <w:color w:val="auto"/>
          <w:lang w:val="tr-TR"/>
        </w:rPr>
        <w:t xml:space="preserve"> </w:t>
      </w:r>
      <w:r w:rsidR="00366DF8" w:rsidRPr="00366DF8">
        <w:rPr>
          <w:rFonts w:ascii="Times New Roman" w:eastAsia="Times New Roman" w:hAnsi="Times New Roman" w:cs="Times New Roman"/>
          <w:color w:val="auto"/>
          <w:lang w:val="tr-TR"/>
        </w:rPr>
        <w:t>bu belgenin yeminli Tercümanlardan Türkçe tercümesi</w:t>
      </w:r>
      <w:r w:rsidR="00366DF8" w:rsidRPr="00366DF8">
        <w:rPr>
          <w:rFonts w:ascii="Times New Roman" w:eastAsia="Times New Roman" w:hAnsi="Times New Roman" w:cs="Times New Roman"/>
          <w:color w:val="auto"/>
          <w:lang w:val="tr-TR"/>
        </w:rPr>
        <w:t>,</w:t>
      </w:r>
    </w:p>
    <w:p w:rsidR="00450A96" w:rsidRDefault="00450A96" w:rsidP="00366DF8">
      <w:pPr>
        <w:pStyle w:val="ListParagraph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450A96">
        <w:rPr>
          <w:rFonts w:ascii="Times New Roman" w:hAnsi="Times New Roman" w:cs="Times New Roman"/>
          <w:lang w:val="tr-TR"/>
        </w:rPr>
        <w:t>Başvuru sahibi evli ise evlenme belgesi; boşanmış ise boşanmayı kanıtlayan belge; dul ise eşine ait ölüm bel</w:t>
      </w:r>
      <w:bookmarkStart w:id="0" w:name="_GoBack"/>
      <w:bookmarkEnd w:id="0"/>
      <w:r w:rsidRPr="00450A96">
        <w:rPr>
          <w:rFonts w:ascii="Times New Roman" w:hAnsi="Times New Roman" w:cs="Times New Roman"/>
          <w:lang w:val="tr-TR"/>
        </w:rPr>
        <w:t>gesi</w:t>
      </w:r>
      <w:r>
        <w:rPr>
          <w:rFonts w:ascii="Times New Roman" w:hAnsi="Times New Roman" w:cs="Times New Roman"/>
          <w:lang w:val="tr-TR"/>
        </w:rPr>
        <w:t>,</w:t>
      </w:r>
      <w:r w:rsidR="00366DF8">
        <w:rPr>
          <w:rFonts w:ascii="Times New Roman" w:hAnsi="Times New Roman" w:cs="Times New Roman"/>
          <w:lang w:val="tr-TR"/>
        </w:rPr>
        <w:t xml:space="preserve"> bu belgelerin yeminli tercümanlardan Türkçe tercümesi ve “</w:t>
      </w:r>
      <w:proofErr w:type="spellStart"/>
      <w:r w:rsidR="00366DF8">
        <w:rPr>
          <w:rFonts w:ascii="Times New Roman" w:hAnsi="Times New Roman" w:cs="Times New Roman"/>
          <w:lang w:val="tr-TR"/>
        </w:rPr>
        <w:t>apostil</w:t>
      </w:r>
      <w:proofErr w:type="spellEnd"/>
      <w:r w:rsidR="00366DF8">
        <w:rPr>
          <w:rFonts w:ascii="Times New Roman" w:hAnsi="Times New Roman" w:cs="Times New Roman"/>
          <w:lang w:val="tr-TR"/>
        </w:rPr>
        <w:t>” ekli olması gerekmektedir.</w:t>
      </w:r>
    </w:p>
    <w:p w:rsidR="00450A96" w:rsidRPr="00450A96" w:rsidRDefault="00450A96" w:rsidP="00CE4298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450A96">
        <w:rPr>
          <w:rFonts w:ascii="Times New Roman" w:hAnsi="Times New Roman" w:cs="Times New Roman"/>
          <w:lang w:val="tr-TR"/>
        </w:rPr>
        <w:t xml:space="preserve">4 adet </w:t>
      </w:r>
      <w:r w:rsidR="00366DF8">
        <w:rPr>
          <w:rFonts w:ascii="Times New Roman" w:hAnsi="Times New Roman" w:cs="Times New Roman"/>
          <w:lang w:val="tr-TR"/>
        </w:rPr>
        <w:t>renkli</w:t>
      </w:r>
      <w:r w:rsidRPr="00450A96">
        <w:rPr>
          <w:rFonts w:ascii="Times New Roman" w:hAnsi="Times New Roman" w:cs="Times New Roman"/>
          <w:lang w:val="tr-TR"/>
        </w:rPr>
        <w:t xml:space="preserve"> fotoğraf</w:t>
      </w:r>
    </w:p>
    <w:p w:rsidR="00450A96" w:rsidRPr="00450A96" w:rsidRDefault="00450A96" w:rsidP="008B292D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rFonts w:ascii="Times New Roman" w:hAnsi="Times New Roman" w:cs="Times New Roman"/>
          <w:lang w:val="tr-TR"/>
        </w:rPr>
        <w:t>Türk vatandaşı a</w:t>
      </w:r>
      <w:r w:rsidRPr="00373A07">
        <w:rPr>
          <w:rFonts w:ascii="Times New Roman" w:hAnsi="Times New Roman" w:cs="Times New Roman"/>
          <w:lang w:val="tr-TR"/>
        </w:rPr>
        <w:t>nne ve babanın dilekçeleri (Müracaat sırasında anne ve babanın d</w:t>
      </w:r>
      <w:r>
        <w:rPr>
          <w:rFonts w:ascii="Times New Roman" w:hAnsi="Times New Roman" w:cs="Times New Roman"/>
          <w:lang w:val="tr-TR"/>
        </w:rPr>
        <w:t>a</w:t>
      </w:r>
      <w:r w:rsidRPr="00373A07">
        <w:rPr>
          <w:rFonts w:ascii="Times New Roman" w:hAnsi="Times New Roman" w:cs="Times New Roman"/>
          <w:lang w:val="tr-TR"/>
        </w:rPr>
        <w:t xml:space="preserve"> şahsen bulunmaları gerekmektedir)</w:t>
      </w:r>
    </w:p>
    <w:p w:rsidR="00450A96" w:rsidRPr="00450A96" w:rsidRDefault="00450A96" w:rsidP="00450A96">
      <w:pPr>
        <w:spacing w:line="276" w:lineRule="auto"/>
        <w:jc w:val="both"/>
        <w:rPr>
          <w:b/>
          <w:u w:val="single"/>
        </w:rPr>
      </w:pPr>
      <w:r w:rsidRPr="00450A96">
        <w:rPr>
          <w:b/>
          <w:u w:val="single"/>
        </w:rPr>
        <w:t>Önemli Hatırlatmalar:</w:t>
      </w:r>
    </w:p>
    <w:p w:rsidR="00450A96" w:rsidRPr="00373A07" w:rsidRDefault="00450A96" w:rsidP="00450A96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73A07">
        <w:rPr>
          <w:rFonts w:ascii="Times New Roman" w:hAnsi="Times New Roman" w:cs="Times New Roman"/>
          <w:lang w:val="tr-TR"/>
        </w:rPr>
        <w:t>Yukarıda sayılan tüm belgelerin</w:t>
      </w:r>
      <w:r>
        <w:rPr>
          <w:rFonts w:ascii="Times New Roman" w:hAnsi="Times New Roman" w:cs="Times New Roman"/>
          <w:lang w:val="tr-TR"/>
        </w:rPr>
        <w:t>,</w:t>
      </w:r>
      <w:r w:rsidRPr="00373A07">
        <w:rPr>
          <w:rFonts w:ascii="Times New Roman" w:hAnsi="Times New Roman" w:cs="Times New Roman"/>
          <w:lang w:val="tr-TR"/>
        </w:rPr>
        <w:t xml:space="preserve"> yeminli tercüman tarafından Türkçe tercümelerinin yapılması gerekmektedir.</w:t>
      </w:r>
    </w:p>
    <w:p w:rsidR="00450A96" w:rsidRDefault="00450A96" w:rsidP="001E2125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450A96">
        <w:rPr>
          <w:rFonts w:ascii="Times New Roman" w:hAnsi="Times New Roman" w:cs="Times New Roman"/>
          <w:lang w:val="tr-TR"/>
        </w:rPr>
        <w:t xml:space="preserve">Şahsen müracaat </w:t>
      </w:r>
      <w:r>
        <w:rPr>
          <w:rFonts w:ascii="Times New Roman" w:hAnsi="Times New Roman" w:cs="Times New Roman"/>
          <w:lang w:val="tr-TR"/>
        </w:rPr>
        <w:t>zorunludur.</w:t>
      </w:r>
    </w:p>
    <w:p w:rsidR="00450A96" w:rsidRPr="00450A96" w:rsidRDefault="00450A96" w:rsidP="001E2125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450A96">
        <w:rPr>
          <w:rFonts w:ascii="Times New Roman" w:hAnsi="Times New Roman" w:cs="Times New Roman"/>
          <w:lang w:val="tr-TR"/>
        </w:rPr>
        <w:t>Türk anne ve/veya babadan dünyaya gelen</w:t>
      </w:r>
      <w:r>
        <w:rPr>
          <w:rFonts w:ascii="Times New Roman" w:hAnsi="Times New Roman" w:cs="Times New Roman"/>
          <w:lang w:val="tr-TR"/>
        </w:rPr>
        <w:t>,</w:t>
      </w:r>
      <w:r w:rsidRPr="00450A96">
        <w:rPr>
          <w:rFonts w:ascii="Times New Roman" w:hAnsi="Times New Roman" w:cs="Times New Roman"/>
          <w:lang w:val="tr-TR"/>
        </w:rPr>
        <w:t xml:space="preserve"> ancak Türk nüfusuna henüz ka</w:t>
      </w:r>
      <w:r>
        <w:rPr>
          <w:rFonts w:ascii="Times New Roman" w:hAnsi="Times New Roman" w:cs="Times New Roman"/>
          <w:lang w:val="tr-TR"/>
        </w:rPr>
        <w:t xml:space="preserve">ydedilmeyen 18 yaşından büyük şahısların doğum kaydı yapılamamaktadır. Bunun yerine bu kişilerin, </w:t>
      </w:r>
      <w:r w:rsidRPr="00450A96">
        <w:rPr>
          <w:rFonts w:ascii="Times New Roman" w:hAnsi="Times New Roman" w:cs="Times New Roman"/>
          <w:lang w:val="tr-TR"/>
        </w:rPr>
        <w:t>anne ve/veya babaya bağlı olarak</w:t>
      </w:r>
      <w:r>
        <w:rPr>
          <w:rFonts w:ascii="Times New Roman" w:hAnsi="Times New Roman" w:cs="Times New Roman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lang w:val="tr-TR"/>
        </w:rPr>
        <w:t>soybağı</w:t>
      </w:r>
      <w:proofErr w:type="spellEnd"/>
      <w:r>
        <w:rPr>
          <w:rFonts w:ascii="Times New Roman" w:hAnsi="Times New Roman" w:cs="Times New Roman"/>
          <w:lang w:val="tr-TR"/>
        </w:rPr>
        <w:t>)</w:t>
      </w:r>
      <w:r w:rsidRPr="00450A96">
        <w:rPr>
          <w:rFonts w:ascii="Times New Roman" w:hAnsi="Times New Roman" w:cs="Times New Roman"/>
          <w:lang w:val="tr-TR"/>
        </w:rPr>
        <w:t xml:space="preserve"> Türk vatandaşlığına giriş müracaatı yapmaları gerekmektedir.</w:t>
      </w:r>
    </w:p>
    <w:p w:rsidR="00CA4424" w:rsidRDefault="00CA4424"/>
    <w:sectPr w:rsidR="00CA44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8C" w:rsidRDefault="00B87A8C" w:rsidP="00450A96">
      <w:pPr>
        <w:spacing w:after="0" w:line="240" w:lineRule="auto"/>
      </w:pPr>
      <w:r>
        <w:separator/>
      </w:r>
    </w:p>
  </w:endnote>
  <w:endnote w:type="continuationSeparator" w:id="0">
    <w:p w:rsidR="00B87A8C" w:rsidRDefault="00B87A8C" w:rsidP="0045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8C" w:rsidRDefault="00B87A8C" w:rsidP="00450A96">
      <w:pPr>
        <w:spacing w:after="0" w:line="240" w:lineRule="auto"/>
      </w:pPr>
      <w:r>
        <w:separator/>
      </w:r>
    </w:p>
  </w:footnote>
  <w:footnote w:type="continuationSeparator" w:id="0">
    <w:p w:rsidR="00B87A8C" w:rsidRDefault="00B87A8C" w:rsidP="0045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96" w:rsidRPr="00450A96" w:rsidRDefault="00450A96" w:rsidP="00450A96">
    <w:pPr>
      <w:pStyle w:val="Header"/>
      <w:jc w:val="right"/>
      <w:rPr>
        <w:b/>
        <w:u w:val="single"/>
      </w:rPr>
    </w:pPr>
    <w:r w:rsidRPr="00450A96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E59"/>
    <w:multiLevelType w:val="hybridMultilevel"/>
    <w:tmpl w:val="BF8CF13E"/>
    <w:lvl w:ilvl="0" w:tplc="5E3A5D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A3820"/>
    <w:multiLevelType w:val="hybridMultilevel"/>
    <w:tmpl w:val="AB0670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9"/>
    <w:rsid w:val="00366DF8"/>
    <w:rsid w:val="00450A96"/>
    <w:rsid w:val="005D59F9"/>
    <w:rsid w:val="00B87A8C"/>
    <w:rsid w:val="00C673A3"/>
    <w:rsid w:val="00C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F677"/>
  <w15:chartTrackingRefBased/>
  <w15:docId w15:val="{920CF124-DD28-46FF-98DA-3213B9A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96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450A9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5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9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>MFA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2020-09-01T12:41:00Z</dcterms:created>
  <dcterms:modified xsi:type="dcterms:W3CDTF">2020-10-28T10:30:00Z</dcterms:modified>
</cp:coreProperties>
</file>